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4F" w:rsidRDefault="000D304F" w:rsidP="000D304F">
      <w:pPr>
        <w:autoSpaceDE w:val="0"/>
        <w:autoSpaceDN w:val="0"/>
        <w:adjustRightInd w:val="0"/>
        <w:spacing w:after="0" w:line="240" w:lineRule="auto"/>
        <w:jc w:val="center"/>
        <w:rPr>
          <w:rFonts w:ascii="MyriadPro-It" w:hAnsi="MyriadPro-It" w:cs="MyriadPro-It"/>
          <w:iCs/>
          <w:sz w:val="30"/>
          <w:szCs w:val="20"/>
        </w:rPr>
      </w:pPr>
      <w:r>
        <w:rPr>
          <w:rFonts w:ascii="MyriadPro-It" w:hAnsi="MyriadPro-It" w:cs="MyriadPro-It"/>
          <w:iCs/>
          <w:sz w:val="30"/>
          <w:szCs w:val="20"/>
        </w:rPr>
        <w:t xml:space="preserve">„Bajka” 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Zapraszam dzieci na bajkę,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w której kot pali fajkę –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proofErr w:type="spellStart"/>
      <w:r w:rsidRPr="000D304F">
        <w:rPr>
          <w:rFonts w:ascii="MyriadPro-It" w:hAnsi="MyriadPro-It" w:cs="MyriadPro-It"/>
          <w:iCs/>
          <w:sz w:val="30"/>
          <w:szCs w:val="20"/>
        </w:rPr>
        <w:t>pyku</w:t>
      </w:r>
      <w:proofErr w:type="spellEnd"/>
      <w:r w:rsidRPr="000D304F">
        <w:rPr>
          <w:rFonts w:ascii="MyriadPro-It" w:hAnsi="MyriadPro-It" w:cs="MyriadPro-It"/>
          <w:iCs/>
          <w:sz w:val="30"/>
          <w:szCs w:val="20"/>
        </w:rPr>
        <w:t xml:space="preserve">, </w:t>
      </w:r>
      <w:proofErr w:type="spellStart"/>
      <w:r w:rsidRPr="000D304F">
        <w:rPr>
          <w:rFonts w:ascii="MyriadPro-It" w:hAnsi="MyriadPro-It" w:cs="MyriadPro-It"/>
          <w:iCs/>
          <w:sz w:val="30"/>
          <w:szCs w:val="20"/>
        </w:rPr>
        <w:t>pyku</w:t>
      </w:r>
      <w:proofErr w:type="spellEnd"/>
      <w:r w:rsidRPr="000D304F">
        <w:rPr>
          <w:rFonts w:ascii="MyriadPro-It" w:hAnsi="MyriadPro-It" w:cs="MyriadPro-It"/>
          <w:iCs/>
          <w:sz w:val="30"/>
          <w:szCs w:val="20"/>
        </w:rPr>
        <w:t>, pyk.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Ja sama jej nie pamiętam,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więc bajkę powiedzą zwierzęta.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– Ko, ko – kokoszka zaczęła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i szybko odfrunęła.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– Kukuryku! – zapiał kogutek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i jeszcze szybciej uciekł.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– Gul, gul – indyki pisnęły.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– Mee – potem kozy zaczęły.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 xml:space="preserve">– </w:t>
      </w:r>
      <w:proofErr w:type="spellStart"/>
      <w:r w:rsidRPr="000D304F">
        <w:rPr>
          <w:rFonts w:ascii="MyriadPro-It" w:hAnsi="MyriadPro-It" w:cs="MyriadPro-It"/>
          <w:iCs/>
          <w:sz w:val="30"/>
          <w:szCs w:val="20"/>
        </w:rPr>
        <w:t>Gę</w:t>
      </w:r>
      <w:proofErr w:type="spellEnd"/>
      <w:r w:rsidRPr="000D304F">
        <w:rPr>
          <w:rFonts w:ascii="MyriadPro-It" w:hAnsi="MyriadPro-It" w:cs="MyriadPro-It"/>
          <w:iCs/>
          <w:sz w:val="30"/>
          <w:szCs w:val="20"/>
        </w:rPr>
        <w:t xml:space="preserve">, </w:t>
      </w:r>
      <w:proofErr w:type="spellStart"/>
      <w:r w:rsidRPr="000D304F">
        <w:rPr>
          <w:rFonts w:ascii="MyriadPro-It" w:hAnsi="MyriadPro-It" w:cs="MyriadPro-It"/>
          <w:iCs/>
          <w:sz w:val="30"/>
          <w:szCs w:val="20"/>
        </w:rPr>
        <w:t>gę</w:t>
      </w:r>
      <w:proofErr w:type="spellEnd"/>
      <w:r w:rsidRPr="000D304F">
        <w:rPr>
          <w:rFonts w:ascii="MyriadPro-It" w:hAnsi="MyriadPro-It" w:cs="MyriadPro-It"/>
          <w:iCs/>
          <w:sz w:val="30"/>
          <w:szCs w:val="20"/>
        </w:rPr>
        <w:t xml:space="preserve"> – gąski zagęgały,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lecz bajki mówić nie chciały.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– Kwa, kwa – kaczki krzyknęły.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– Kwi, kwi – świnki kwiknęły.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 xml:space="preserve">– </w:t>
      </w:r>
      <w:proofErr w:type="spellStart"/>
      <w:r w:rsidRPr="000D304F">
        <w:rPr>
          <w:rFonts w:ascii="MyriadPro-It" w:hAnsi="MyriadPro-It" w:cs="MyriadPro-It"/>
          <w:iCs/>
          <w:sz w:val="30"/>
          <w:szCs w:val="20"/>
        </w:rPr>
        <w:t>Muuu</w:t>
      </w:r>
      <w:proofErr w:type="spellEnd"/>
      <w:r w:rsidRPr="000D304F">
        <w:rPr>
          <w:rFonts w:ascii="MyriadPro-It" w:hAnsi="MyriadPro-It" w:cs="MyriadPro-It"/>
          <w:iCs/>
          <w:sz w:val="30"/>
          <w:szCs w:val="20"/>
        </w:rPr>
        <w:t xml:space="preserve"> – głośno ryknęła krowa.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 xml:space="preserve">– </w:t>
      </w:r>
      <w:proofErr w:type="spellStart"/>
      <w:r w:rsidRPr="000D304F">
        <w:rPr>
          <w:rFonts w:ascii="MyriadPro-It" w:hAnsi="MyriadPro-It" w:cs="MyriadPro-It"/>
          <w:iCs/>
          <w:sz w:val="30"/>
          <w:szCs w:val="20"/>
        </w:rPr>
        <w:t>Beee</w:t>
      </w:r>
      <w:proofErr w:type="spellEnd"/>
      <w:r w:rsidRPr="000D304F">
        <w:rPr>
          <w:rFonts w:ascii="MyriadPro-It" w:hAnsi="MyriadPro-It" w:cs="MyriadPro-It"/>
          <w:iCs/>
          <w:sz w:val="30"/>
          <w:szCs w:val="20"/>
        </w:rPr>
        <w:t xml:space="preserve"> – baran jej zawtórował.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– Miau, miau – kotki zapiszczały.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 xml:space="preserve">– </w:t>
      </w:r>
      <w:proofErr w:type="spellStart"/>
      <w:r w:rsidRPr="000D304F">
        <w:rPr>
          <w:rFonts w:ascii="MyriadPro-It" w:hAnsi="MyriadPro-It" w:cs="MyriadPro-It"/>
          <w:iCs/>
          <w:sz w:val="30"/>
          <w:szCs w:val="20"/>
        </w:rPr>
        <w:t>Ihaha</w:t>
      </w:r>
      <w:proofErr w:type="spellEnd"/>
      <w:r w:rsidRPr="000D304F">
        <w:rPr>
          <w:rFonts w:ascii="MyriadPro-It" w:hAnsi="MyriadPro-It" w:cs="MyriadPro-It"/>
          <w:iCs/>
          <w:sz w:val="30"/>
          <w:szCs w:val="20"/>
        </w:rPr>
        <w:t xml:space="preserve"> – koniki głos dały.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– Hau, hau, hau – krzyknęły szczeniaczki.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Głosów był wybór taki!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Zwierzęta ryczały, beczały, kwakały,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gdakały i piały,</w:t>
      </w:r>
    </w:p>
    <w:p w:rsidR="000D304F" w:rsidRPr="000D304F" w:rsidRDefault="000D304F" w:rsidP="000D304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30"/>
          <w:szCs w:val="2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szczekały, gęgały, miauczały,</w:t>
      </w:r>
    </w:p>
    <w:p w:rsidR="005712DD" w:rsidRPr="000D304F" w:rsidRDefault="000D304F" w:rsidP="000D304F">
      <w:pPr>
        <w:rPr>
          <w:sz w:val="40"/>
        </w:rPr>
      </w:pPr>
      <w:r w:rsidRPr="000D304F">
        <w:rPr>
          <w:rFonts w:ascii="MyriadPro-It" w:hAnsi="MyriadPro-It" w:cs="MyriadPro-It"/>
          <w:iCs/>
          <w:sz w:val="30"/>
          <w:szCs w:val="20"/>
        </w:rPr>
        <w:t>lecz bajki nie powiedziały.</w:t>
      </w:r>
    </w:p>
    <w:sectPr w:rsidR="005712DD" w:rsidRPr="000D304F" w:rsidSect="0057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04F"/>
    <w:rsid w:val="000D304F"/>
    <w:rsid w:val="0057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2020-04-16T10:56:00Z</dcterms:created>
  <dcterms:modified xsi:type="dcterms:W3CDTF">2020-04-16T10:57:00Z</dcterms:modified>
</cp:coreProperties>
</file>