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EE" w:rsidRDefault="008F7FEE" w:rsidP="008F7FEE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inherit" w:hAnsi="inherit" w:cs="Arial"/>
          <w:b/>
          <w:bCs/>
          <w:color w:val="00A933"/>
          <w:sz w:val="36"/>
          <w:szCs w:val="36"/>
        </w:rPr>
      </w:pPr>
      <w:bookmarkStart w:id="0" w:name="_GoBack"/>
      <w:bookmarkEnd w:id="0"/>
      <w:r w:rsidRPr="00F77C4E">
        <w:rPr>
          <w:b/>
          <w:sz w:val="28"/>
        </w:rPr>
        <w:t>WITAM</w:t>
      </w:r>
      <w:r>
        <w:rPr>
          <w:b/>
          <w:sz w:val="28"/>
        </w:rPr>
        <w:t>Y</w:t>
      </w:r>
      <w:r w:rsidRPr="00F77C4E">
        <w:rPr>
          <w:b/>
          <w:sz w:val="28"/>
        </w:rPr>
        <w:t xml:space="preserve"> WAS</w:t>
      </w:r>
      <w:r>
        <w:rPr>
          <w:b/>
          <w:sz w:val="28"/>
        </w:rPr>
        <w:t xml:space="preserve"> DZIECI Z GRUPY BIEDRONEK</w:t>
      </w:r>
      <w:r w:rsidRPr="00F77C4E">
        <w:rPr>
          <w:b/>
          <w:sz w:val="28"/>
        </w:rPr>
        <w:t xml:space="preserve"> I ZAPRASZAM</w:t>
      </w:r>
      <w:r>
        <w:rPr>
          <w:b/>
          <w:sz w:val="28"/>
        </w:rPr>
        <w:t>Y</w:t>
      </w:r>
      <w:r w:rsidRPr="00F77C4E">
        <w:rPr>
          <w:b/>
          <w:sz w:val="28"/>
        </w:rPr>
        <w:t xml:space="preserve"> DO ZAJĘĆ W DOMU.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b/>
          <w:bCs/>
        </w:rPr>
      </w:pP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32"/>
        </w:rPr>
      </w:pPr>
      <w:r w:rsidRPr="008F7FEE">
        <w:rPr>
          <w:b/>
          <w:bCs/>
          <w:sz w:val="32"/>
        </w:rPr>
        <w:t>Temat tygodnia: Co się dzieje w kosmosie?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32"/>
        </w:rPr>
      </w:pPr>
      <w:r w:rsidRPr="008F7FEE">
        <w:rPr>
          <w:i/>
          <w:iCs/>
          <w:sz w:val="32"/>
        </w:rPr>
        <w:t>Gwiazdy, gwiazdeczki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t> 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rPr>
          <w:rStyle w:val="Pogrubienie"/>
        </w:rPr>
        <w:t xml:space="preserve">1.Słuchanie wiersza Doroty </w:t>
      </w:r>
      <w:proofErr w:type="spellStart"/>
      <w:r w:rsidRPr="008F7FEE">
        <w:rPr>
          <w:rStyle w:val="Pogrubienie"/>
        </w:rPr>
        <w:t>Gellner</w:t>
      </w:r>
      <w:proofErr w:type="spellEnd"/>
      <w:r w:rsidRPr="008F7FEE">
        <w:rPr>
          <w:rStyle w:val="Pogrubienie"/>
        </w:rPr>
        <w:t> </w:t>
      </w:r>
      <w:r w:rsidRPr="008F7FEE">
        <w:rPr>
          <w:rStyle w:val="Pogrubienie"/>
          <w:i/>
          <w:iCs/>
        </w:rPr>
        <w:t>Gwiazda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t> 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t>Gwiazda z mina uśmiechniętą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t>tupie w górze złotą pietą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t>Bez latarki i bez świeczki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t>chodzi nocą na wycieczki.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t>Chodzi, chodzi aż do rana,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t>no i świeci sobie sama!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t> 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rPr>
          <w:i/>
          <w:iCs/>
        </w:rPr>
        <w:t>Rozmowa na temat wiersza: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t>- Co robi gwiazda?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t>- Kiedy na niebie widzimy gwiazdy?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t>- Po dniu mamy noc, a po nocy...?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t> 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rPr>
          <w:b/>
          <w:bCs/>
        </w:rPr>
        <w:t>2. Film edukacyjny </w:t>
      </w:r>
      <w:r w:rsidRPr="008F7FEE">
        <w:rPr>
          <w:b/>
          <w:bCs/>
          <w:i/>
          <w:iCs/>
        </w:rPr>
        <w:t>Dzień i noc załącznik nr 1</w:t>
      </w:r>
    </w:p>
    <w:p w:rsidR="00524847" w:rsidRPr="008F7FEE" w:rsidRDefault="008F7FEE" w:rsidP="008F7F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7F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hyperlink r:id="rId4" w:history="1">
        <w:r w:rsidRPr="008F7FEE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https://youtu.be/nZEXAIa012o</w:t>
        </w:r>
      </w:hyperlink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rPr>
          <w:rStyle w:val="Pogrubienie"/>
        </w:rPr>
        <w:lastRenderedPageBreak/>
        <w:t>3.Zabawa orientacyjno-porządkowa </w:t>
      </w:r>
      <w:r w:rsidRPr="008F7FEE">
        <w:rPr>
          <w:rStyle w:val="Pogrubienie"/>
          <w:i/>
          <w:iCs/>
        </w:rPr>
        <w:t>Świecą gwiazdki.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t> </w:t>
      </w:r>
      <w:r w:rsidRPr="008F7FEE">
        <w:rPr>
          <w:i/>
          <w:iCs/>
        </w:rPr>
        <w:t>Dzieci w dowolny sposób poruszają się po pokoju.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rPr>
          <w:i/>
          <w:iCs/>
        </w:rPr>
        <w:t>Na hasło: świeć gwiazdeczko, ZATRZYMUJĄ SIĘ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>
        <w:rPr>
          <w:i/>
          <w:iCs/>
        </w:rPr>
        <w:t>wycią</w:t>
      </w:r>
      <w:r w:rsidRPr="008F7FEE">
        <w:rPr>
          <w:i/>
          <w:iCs/>
        </w:rPr>
        <w:t>gają do góry ręce i poruszając dłońmi, mówią: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t> 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t>Świeci gwiazdka jedna druga,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t>czasem oczkiem do mnie mruga.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t>Świeć, gwiazdeczko,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t>świeć, gwiazdeczko,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t>świeć, gwiazdeczko,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t>dla mnie świeć!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rPr>
          <w:rStyle w:val="Pogrubienie"/>
        </w:rPr>
        <w:t>4.Praca plastyczna </w:t>
      </w:r>
      <w:r w:rsidRPr="008F7FEE">
        <w:rPr>
          <w:rStyle w:val="Pogrubienie"/>
          <w:i/>
          <w:iCs/>
        </w:rPr>
        <w:t>Dzień i noc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t>Wyklejanka z plasteliny, na papierowym talerzyku,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t> 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rPr>
          <w:rStyle w:val="Pogrubienie"/>
          <w:i/>
          <w:iCs/>
        </w:rPr>
        <w:t>Potrzebne będą: </w:t>
      </w:r>
      <w:r w:rsidRPr="008F7FEE">
        <w:rPr>
          <w:i/>
          <w:iCs/>
        </w:rPr>
        <w:t>papierowy talerzyk, biała, błękitna, żółta i czarna plastelina, srebrny i złoty sypki brokat, i wasza kreatywność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rPr>
          <w:noProof/>
        </w:rPr>
        <w:drawing>
          <wp:anchor distT="0" distB="0" distL="114300" distR="114300" simplePos="0" relativeHeight="251658240" behindDoc="0" locked="0" layoutInCell="1" allowOverlap="1" wp14:anchorId="35325BBD" wp14:editId="67F625FE">
            <wp:simplePos x="0" y="0"/>
            <wp:positionH relativeFrom="margin">
              <wp:posOffset>794385</wp:posOffset>
            </wp:positionH>
            <wp:positionV relativeFrom="margin">
              <wp:posOffset>6951345</wp:posOffset>
            </wp:positionV>
            <wp:extent cx="4324350" cy="2809875"/>
            <wp:effectExtent l="0" t="0" r="0" b="9525"/>
            <wp:wrapSquare wrapText="bothSides"/>
            <wp:docPr id="1" name="Obraz 1" descr="https://cloud8g.edupage.org/cloud?z%3AoDEPcdWs6fBiEHRd4YLImKtjyn8H9EqurAzKT9uqzTsBM2hDAp6rGn88HeGXrA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8g.edupage.org/cloud?z%3AoDEPcdWs6fBiEHRd4YLImKtjyn8H9EqurAzKT9uqzTsBM2hDAp6rGn88HeGXrA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7FEE">
        <w:t> </w:t>
      </w:r>
    </w:p>
    <w:p w:rsidR="008F7FEE" w:rsidRPr="008F7FEE" w:rsidRDefault="008F7FEE" w:rsidP="008F7F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rPr>
          <w:b/>
          <w:bCs/>
        </w:rPr>
        <w:lastRenderedPageBreak/>
        <w:t>Odwiedźcie stronę </w:t>
      </w:r>
      <w:hyperlink r:id="rId6" w:history="1">
        <w:r w:rsidRPr="008F7FEE">
          <w:rPr>
            <w:rStyle w:val="Hipercze"/>
            <w:b/>
            <w:bCs/>
            <w:color w:val="auto"/>
          </w:rPr>
          <w:t>www.necio.pl/gry/konstruktor</w:t>
        </w:r>
      </w:hyperlink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rPr>
          <w:b/>
          <w:bCs/>
        </w:rPr>
        <w:t>Czekają tam na Was ciekawe gry i zabawy.</w:t>
      </w:r>
    </w:p>
    <w:p w:rsidR="008F7FEE" w:rsidRPr="008F7FEE" w:rsidRDefault="008F7FEE" w:rsidP="008F7FEE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 w:rsidRPr="008F7FEE">
        <w:rPr>
          <w:b/>
          <w:bCs/>
          <w:u w:val="single"/>
        </w:rPr>
        <w:t>Powodzenia!</w:t>
      </w:r>
    </w:p>
    <w:p w:rsidR="008F7FEE" w:rsidRPr="008F7FEE" w:rsidRDefault="008F7FEE" w:rsidP="008F7F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F7FEE" w:rsidRPr="008F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EE"/>
    <w:rsid w:val="00524847"/>
    <w:rsid w:val="008F7FEE"/>
    <w:rsid w:val="00C5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3DAEC-9B97-4C0C-A701-0F341EEF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7FEE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7F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cio.pl/gry/konstrukto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youtu.be/nZEXAIa012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Dyrektor</cp:lastModifiedBy>
  <cp:revision>2</cp:revision>
  <dcterms:created xsi:type="dcterms:W3CDTF">2021-04-15T17:06:00Z</dcterms:created>
  <dcterms:modified xsi:type="dcterms:W3CDTF">2021-04-15T17:06:00Z</dcterms:modified>
</cp:coreProperties>
</file>