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76" w:rsidRDefault="003A6021">
      <w:r>
        <w:t>POŁĄCZ TAKIE SAME INSTRUMENTY</w:t>
      </w:r>
    </w:p>
    <w:p w:rsidR="003A6021" w:rsidRDefault="003A6021">
      <w:bookmarkStart w:id="0" w:name="_GoBack"/>
      <w:r>
        <w:rPr>
          <w:noProof/>
          <w:lang w:eastAsia="pl-PL"/>
        </w:rPr>
        <w:drawing>
          <wp:inline distT="0" distB="0" distL="0" distR="0">
            <wp:extent cx="5600700" cy="8334375"/>
            <wp:effectExtent l="0" t="0" r="0" b="9525"/>
            <wp:docPr id="1" name="Obraz 1" descr="https://i0.wp.com/www.dziesiatka.swi.pl/wp-content/uploads/2020/05/po%C5%82%C4%85cz-instr.jpg?resize=526%2C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dziesiatka.swi.pl/wp-content/uploads/2020/05/po%C5%82%C4%85cz-instr.jpg?resize=526%2C7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21"/>
    <w:rsid w:val="0015165E"/>
    <w:rsid w:val="003A6021"/>
    <w:rsid w:val="007A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2022-02-07T17:55:00Z</dcterms:created>
  <dcterms:modified xsi:type="dcterms:W3CDTF">2022-02-07T17:57:00Z</dcterms:modified>
</cp:coreProperties>
</file>